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6"/>
        <w:tblW w:w="5000" w:type="pct"/>
        <w:tblLook w:val="04A0" w:firstRow="1" w:lastRow="0" w:firstColumn="1" w:lastColumn="0" w:noHBand="0" w:noVBand="1"/>
      </w:tblPr>
      <w:tblGrid>
        <w:gridCol w:w="1006"/>
        <w:gridCol w:w="89"/>
        <w:gridCol w:w="930"/>
        <w:gridCol w:w="714"/>
        <w:gridCol w:w="282"/>
        <w:gridCol w:w="757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54351" w:rsidRPr="0001391C" w:rsidTr="00854351">
        <w:trPr>
          <w:trHeight w:val="29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Default="00854351" w:rsidP="00877D59">
            <w:pPr>
              <w:jc w:val="center"/>
              <w:rPr>
                <w:rFonts w:ascii="Comic Sans MS" w:hAnsi="Comic Sans MS"/>
                <w:b/>
                <w:sz w:val="16"/>
                <w:szCs w:val="10"/>
              </w:rPr>
            </w:pPr>
            <w:bookmarkStart w:id="0" w:name="_GoBack"/>
            <w:bookmarkEnd w:id="0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Default="00854351" w:rsidP="00877D59">
            <w:pPr>
              <w:jc w:val="center"/>
              <w:rPr>
                <w:rFonts w:ascii="Comic Sans MS" w:hAnsi="Comic Sans MS"/>
                <w:b/>
                <w:sz w:val="16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Default="00854351" w:rsidP="00877D59">
            <w:pPr>
              <w:jc w:val="center"/>
              <w:rPr>
                <w:rFonts w:ascii="Comic Sans MS" w:hAnsi="Comic Sans MS"/>
                <w:b/>
                <w:sz w:val="16"/>
                <w:szCs w:val="10"/>
              </w:rPr>
            </w:pPr>
          </w:p>
        </w:tc>
        <w:tc>
          <w:tcPr>
            <w:tcW w:w="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4351" w:rsidRPr="0001391C" w:rsidRDefault="00854351" w:rsidP="00877D59">
            <w:pPr>
              <w:jc w:val="center"/>
              <w:rPr>
                <w:rFonts w:ascii="Comic Sans MS" w:hAnsi="Comic Sans MS"/>
                <w:b/>
                <w:sz w:val="16"/>
                <w:szCs w:val="10"/>
              </w:rPr>
            </w:pPr>
            <w:r>
              <w:rPr>
                <w:rFonts w:ascii="Comic Sans MS" w:hAnsi="Comic Sans MS"/>
                <w:b/>
                <w:sz w:val="16"/>
                <w:szCs w:val="10"/>
              </w:rPr>
              <w:t xml:space="preserve">Year 6- </w:t>
            </w:r>
            <w:r w:rsidRPr="0001391C">
              <w:rPr>
                <w:rFonts w:ascii="Comic Sans MS" w:hAnsi="Comic Sans MS"/>
                <w:b/>
                <w:sz w:val="16"/>
                <w:szCs w:val="10"/>
              </w:rPr>
              <w:t xml:space="preserve">End of Key Stage 2 Statutory Assessment </w:t>
            </w:r>
          </w:p>
        </w:tc>
      </w:tr>
      <w:tr w:rsidR="00854351" w:rsidRPr="0001391C" w:rsidTr="00854351">
        <w:trPr>
          <w:trHeight w:val="304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51" w:rsidRDefault="00854351" w:rsidP="00877D59">
            <w:pPr>
              <w:rPr>
                <w:rFonts w:ascii="Comic Sans MS" w:hAnsi="Comic Sans MS"/>
                <w:b/>
                <w:sz w:val="16"/>
                <w:szCs w:val="10"/>
              </w:rPr>
            </w:pPr>
            <w:r w:rsidRPr="0001391C">
              <w:rPr>
                <w:rFonts w:ascii="Comic Sans MS" w:hAnsi="Comic Sans MS"/>
                <w:b/>
                <w:sz w:val="16"/>
                <w:szCs w:val="10"/>
              </w:rPr>
              <w:t xml:space="preserve">Name: </w:t>
            </w:r>
          </w:p>
          <w:p w:rsidR="00854351" w:rsidRPr="0001391C" w:rsidRDefault="00854351" w:rsidP="00877D59">
            <w:pPr>
              <w:rPr>
                <w:rFonts w:ascii="Comic Sans MS" w:hAnsi="Comic Sans MS"/>
                <w:b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</w:tr>
      <w:tr w:rsidR="00854351" w:rsidRPr="0001391C" w:rsidTr="00854351">
        <w:trPr>
          <w:trHeight w:val="190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b/>
                <w:sz w:val="16"/>
                <w:szCs w:val="10"/>
              </w:rPr>
            </w:pPr>
            <w:r w:rsidRPr="0001391C">
              <w:rPr>
                <w:rFonts w:ascii="Comic Sans MS" w:hAnsi="Comic Sans MS"/>
                <w:b/>
                <w:sz w:val="16"/>
                <w:szCs w:val="10"/>
              </w:rPr>
              <w:t>The pupil can write for a range of purposes and audiences (including writing a short story)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</w:tr>
      <w:tr w:rsidR="00854351" w:rsidRPr="0001391C" w:rsidTr="00854351">
        <w:trPr>
          <w:trHeight w:val="96"/>
        </w:trPr>
        <w:tc>
          <w:tcPr>
            <w:tcW w:w="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:rsidR="00854351" w:rsidRPr="007A78AB" w:rsidRDefault="00854351" w:rsidP="00AB11CB">
            <w:pPr>
              <w:ind w:left="113" w:right="113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Working towards the expected standard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Use paragraphs to organise ideas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In narratives, describe settings and characters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In non-narrative use simple devices to support the reader (Heading, subheading, bullet points)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80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Using mostly correctly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Capital letters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Full stops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Question marks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0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Commas for lists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Apostrophes for contraction/possession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Spelling most words correctly (year 3 and 4)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84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Spelling some words correctly (year 5 and 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5F4E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Write legibly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96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854351" w:rsidRPr="007A78AB" w:rsidRDefault="00854351" w:rsidP="00877D59">
            <w:pPr>
              <w:ind w:left="360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A78AB">
              <w:rPr>
                <w:rFonts w:ascii="Comic Sans MS" w:hAnsi="Comic Sans MS"/>
                <w:b/>
                <w:sz w:val="14"/>
                <w:szCs w:val="14"/>
              </w:rPr>
              <w:t>Wor</w:t>
            </w:r>
            <w:r w:rsidRPr="007A78AB">
              <w:rPr>
                <w:rFonts w:ascii="Comic Sans MS" w:hAnsi="Comic Sans MS"/>
                <w:b/>
                <w:sz w:val="14"/>
                <w:szCs w:val="14"/>
                <w:shd w:val="clear" w:color="auto" w:fill="FFC000"/>
              </w:rPr>
              <w:t>king at the expected standard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Write effectively for a range of audiences and purpose, selecting the language that shows good awareness of reader (1</w:t>
            </w:r>
            <w:r w:rsidRPr="00877D59">
              <w:rPr>
                <w:rFonts w:ascii="Comic Sans MS" w:hAnsi="Comic Sans MS"/>
                <w:sz w:val="14"/>
                <w:szCs w:val="12"/>
                <w:vertAlign w:val="superscript"/>
              </w:rPr>
              <w:t>st</w:t>
            </w:r>
            <w:r w:rsidRPr="00877D59">
              <w:rPr>
                <w:rFonts w:ascii="Comic Sans MS" w:hAnsi="Comic Sans MS"/>
                <w:sz w:val="14"/>
                <w:szCs w:val="12"/>
              </w:rPr>
              <w:t xml:space="preserve"> person diary, direct address in instructions and persuasive writing)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In narratives, describe settings, characters and atmosphere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Integrate dialogue in narratives to convey character and advance the action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</w:pPr>
            <w:r w:rsidRPr="00877D59"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  <w:t>Select vocab and grammatical structures that reflect what the writing requires (eg contracted form in dialogue, passive in journalistic and</w:t>
            </w:r>
            <w:r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  <w:t xml:space="preserve"> </w:t>
            </w:r>
            <w:r w:rsidRPr="00877D59"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  <w:t xml:space="preserve">modal in persuasive)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</w:pPr>
            <w:r w:rsidRPr="00877D59"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  <w:t xml:space="preserve">Use a range of devices to build cohesion (eg conjunctions, adverbials of time and place, pronouns)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Use verb tenses consistently and correctly throughout their writing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BF7CAA">
            <w:pPr>
              <w:ind w:left="360"/>
              <w:rPr>
                <w:rFonts w:ascii="Comic Sans MS" w:hAnsi="Comic Sans MS"/>
                <w:b/>
                <w:sz w:val="14"/>
                <w:szCs w:val="12"/>
              </w:rPr>
            </w:pPr>
            <w:r w:rsidRPr="00877D59">
              <w:rPr>
                <w:rFonts w:ascii="Comic Sans MS" w:hAnsi="Comic Sans MS"/>
                <w:b/>
                <w:sz w:val="14"/>
                <w:szCs w:val="12"/>
              </w:rPr>
              <w:t>Using mostly correctly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>
              <w:rPr>
                <w:rFonts w:ascii="Comic Sans MS" w:hAnsi="Comic Sans MS"/>
                <w:sz w:val="14"/>
                <w:szCs w:val="12"/>
              </w:rPr>
              <w:t>Semi-colon; colon; hyphens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8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ind w:left="360"/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inverted commas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commas for clarity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exclamation marks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b/>
                <w:sz w:val="14"/>
                <w:szCs w:val="1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punctuation for parentheses</w:t>
            </w:r>
            <w:r>
              <w:rPr>
                <w:rFonts w:ascii="Comic Sans MS" w:hAnsi="Comic Sans MS"/>
                <w:sz w:val="14"/>
                <w:szCs w:val="12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4"/>
                <w:szCs w:val="12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2"/>
              </w:rPr>
              <w:t xml:space="preserve"> dashes, brackets, commas)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Spelling most words correctly (year 5 and 6)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Maintaining legibility in joined handwriting at speed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81"/>
        </w:trPr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51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854351" w:rsidRPr="007A78AB" w:rsidRDefault="00854351" w:rsidP="00877D59">
            <w:pPr>
              <w:ind w:left="360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A78AB">
              <w:rPr>
                <w:rFonts w:ascii="Comic Sans MS" w:hAnsi="Comic Sans MS"/>
                <w:b/>
                <w:sz w:val="14"/>
                <w:szCs w:val="14"/>
              </w:rPr>
              <w:t xml:space="preserve">Working greater depth </w:t>
            </w:r>
          </w:p>
        </w:tc>
        <w:tc>
          <w:tcPr>
            <w:tcW w:w="8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Write effectively for a range of purposes and audiences selecting the appropriate form and drawing independently on what they have read as models for their own writing (literary language, characterisation, structure)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Distinguish between the language of speech and writing and choose the appropriate structure.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01391C" w:rsidRDefault="00854351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8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Exercise an assured and conscious control over levels of formality particularly through manipulating grammar and vocabulary to achieve this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Use range of punctuation taught at KS2 correctly ( when necessary use punctuation precisely to enhance meaning and avoid ambiguity) </w:t>
            </w:r>
          </w:p>
        </w:tc>
        <w:tc>
          <w:tcPr>
            <w:tcW w:w="67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Semi- colons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</w:p>
        </w:tc>
        <w:tc>
          <w:tcPr>
            <w:tcW w:w="67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colons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</w:p>
        </w:tc>
        <w:tc>
          <w:tcPr>
            <w:tcW w:w="67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 xml:space="preserve">hyphens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54351" w:rsidRPr="0001391C" w:rsidTr="00854351">
        <w:trPr>
          <w:trHeight w:val="152"/>
        </w:trPr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54351" w:rsidRPr="00877D59" w:rsidRDefault="00854351" w:rsidP="00877D59">
            <w:pPr>
              <w:rPr>
                <w:rFonts w:ascii="Comic Sans MS" w:hAnsi="Comic Sans MS"/>
                <w:sz w:val="14"/>
                <w:szCs w:val="12"/>
              </w:rPr>
            </w:pPr>
          </w:p>
        </w:tc>
        <w:tc>
          <w:tcPr>
            <w:tcW w:w="6728" w:type="dxa"/>
            <w:tcBorders>
              <w:left w:val="single" w:sz="2" w:space="0" w:color="auto"/>
              <w:right w:val="single" w:sz="4" w:space="0" w:color="auto"/>
            </w:tcBorders>
          </w:tcPr>
          <w:p w:rsidR="00854351" w:rsidRPr="00877D59" w:rsidRDefault="00854351" w:rsidP="00AB11CB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dashes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51" w:rsidRPr="007A78AB" w:rsidRDefault="00854351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4A2731" w:rsidRPr="001F2297" w:rsidRDefault="004A2731" w:rsidP="009231B8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E506DE" w:rsidRPr="0001391C" w:rsidRDefault="00E506DE" w:rsidP="009231B8">
      <w:pPr>
        <w:spacing w:after="0" w:line="240" w:lineRule="auto"/>
        <w:rPr>
          <w:rFonts w:ascii="Comic Sans MS" w:hAnsi="Comic Sans MS"/>
          <w:sz w:val="10"/>
          <w:szCs w:val="10"/>
        </w:rPr>
      </w:pPr>
    </w:p>
    <w:sectPr w:rsidR="00E506DE" w:rsidRPr="0001391C" w:rsidSect="00877D59">
      <w:head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AA" w:rsidRDefault="00BF7CAA" w:rsidP="00AF25A9">
      <w:pPr>
        <w:spacing w:after="0" w:line="240" w:lineRule="auto"/>
      </w:pPr>
      <w:r>
        <w:separator/>
      </w:r>
    </w:p>
  </w:endnote>
  <w:endnote w:type="continuationSeparator" w:id="0">
    <w:p w:rsidR="00BF7CAA" w:rsidRDefault="00BF7CAA" w:rsidP="00AF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AA" w:rsidRDefault="00BF7CAA" w:rsidP="00AF25A9">
      <w:pPr>
        <w:spacing w:after="0" w:line="240" w:lineRule="auto"/>
      </w:pPr>
      <w:r>
        <w:separator/>
      </w:r>
    </w:p>
  </w:footnote>
  <w:footnote w:type="continuationSeparator" w:id="0">
    <w:p w:rsidR="00BF7CAA" w:rsidRDefault="00BF7CAA" w:rsidP="00AF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AA" w:rsidRPr="00AF25A9" w:rsidRDefault="00BF7CAA" w:rsidP="00AF25A9">
    <w:pPr>
      <w:pStyle w:val="Header"/>
      <w:jc w:val="center"/>
      <w:rPr>
        <w:b/>
        <w:u w:val="single"/>
      </w:rPr>
    </w:pPr>
    <w:r w:rsidRPr="00AF25A9">
      <w:rPr>
        <w:b/>
        <w:sz w:val="32"/>
        <w:u w:val="single"/>
      </w:rPr>
      <w:t xml:space="preserve">English Assessment Grid </w:t>
    </w:r>
  </w:p>
  <w:p w:rsidR="00BF7CAA" w:rsidRDefault="00BF7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EBD"/>
    <w:multiLevelType w:val="hybridMultilevel"/>
    <w:tmpl w:val="EC0AB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44E13"/>
    <w:multiLevelType w:val="hybridMultilevel"/>
    <w:tmpl w:val="57D4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E1B"/>
    <w:multiLevelType w:val="hybridMultilevel"/>
    <w:tmpl w:val="5E2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36CD9"/>
    <w:multiLevelType w:val="hybridMultilevel"/>
    <w:tmpl w:val="AAC8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F6"/>
    <w:rsid w:val="0001391C"/>
    <w:rsid w:val="00035741"/>
    <w:rsid w:val="000A2FC4"/>
    <w:rsid w:val="000F05CB"/>
    <w:rsid w:val="00155AA9"/>
    <w:rsid w:val="00163676"/>
    <w:rsid w:val="001A19A3"/>
    <w:rsid w:val="001B01DE"/>
    <w:rsid w:val="001B2E2E"/>
    <w:rsid w:val="001D3C85"/>
    <w:rsid w:val="001F2297"/>
    <w:rsid w:val="00200C04"/>
    <w:rsid w:val="00203446"/>
    <w:rsid w:val="00216A9A"/>
    <w:rsid w:val="002C273C"/>
    <w:rsid w:val="0037445B"/>
    <w:rsid w:val="00395F19"/>
    <w:rsid w:val="004036B7"/>
    <w:rsid w:val="004227A2"/>
    <w:rsid w:val="00494F79"/>
    <w:rsid w:val="004A2731"/>
    <w:rsid w:val="004D253E"/>
    <w:rsid w:val="004D66E5"/>
    <w:rsid w:val="004E3F21"/>
    <w:rsid w:val="004E5FD1"/>
    <w:rsid w:val="004F03BC"/>
    <w:rsid w:val="004F246C"/>
    <w:rsid w:val="00553078"/>
    <w:rsid w:val="005702C5"/>
    <w:rsid w:val="006C521B"/>
    <w:rsid w:val="007429FB"/>
    <w:rsid w:val="007A24FE"/>
    <w:rsid w:val="007A78AB"/>
    <w:rsid w:val="008432C1"/>
    <w:rsid w:val="00854351"/>
    <w:rsid w:val="00877D59"/>
    <w:rsid w:val="008949F8"/>
    <w:rsid w:val="008D5D6E"/>
    <w:rsid w:val="009155AC"/>
    <w:rsid w:val="009231B8"/>
    <w:rsid w:val="00985EE1"/>
    <w:rsid w:val="009E2DF2"/>
    <w:rsid w:val="00A34313"/>
    <w:rsid w:val="00A53C6C"/>
    <w:rsid w:val="00A6740A"/>
    <w:rsid w:val="00AB11CB"/>
    <w:rsid w:val="00AC192A"/>
    <w:rsid w:val="00AF25A9"/>
    <w:rsid w:val="00B065D6"/>
    <w:rsid w:val="00B7292E"/>
    <w:rsid w:val="00BA060E"/>
    <w:rsid w:val="00BB584F"/>
    <w:rsid w:val="00BD445D"/>
    <w:rsid w:val="00BF7CAA"/>
    <w:rsid w:val="00C43358"/>
    <w:rsid w:val="00C93BF6"/>
    <w:rsid w:val="00CC0858"/>
    <w:rsid w:val="00CD5040"/>
    <w:rsid w:val="00D52515"/>
    <w:rsid w:val="00DE026C"/>
    <w:rsid w:val="00E506DE"/>
    <w:rsid w:val="00E7146F"/>
    <w:rsid w:val="00EE214D"/>
    <w:rsid w:val="00F330DC"/>
    <w:rsid w:val="00F41842"/>
    <w:rsid w:val="00F95353"/>
    <w:rsid w:val="00F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4596C5C-D3C5-40AF-AA48-38EC8EC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A9"/>
  </w:style>
  <w:style w:type="paragraph" w:styleId="Footer">
    <w:name w:val="footer"/>
    <w:basedOn w:val="Normal"/>
    <w:link w:val="FooterChar"/>
    <w:uiPriority w:val="99"/>
    <w:unhideWhenUsed/>
    <w:rsid w:val="00A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A9"/>
  </w:style>
  <w:style w:type="paragraph" w:styleId="BalloonText">
    <w:name w:val="Balloon Text"/>
    <w:basedOn w:val="Normal"/>
    <w:link w:val="BalloonTextChar"/>
    <w:uiPriority w:val="99"/>
    <w:semiHidden/>
    <w:unhideWhenUsed/>
    <w:rsid w:val="00EE21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4D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9A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CC0858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CC0858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3C32C-5D74-4F24-9602-56BC931092F9}"/>
</file>

<file path=customXml/itemProps2.xml><?xml version="1.0" encoding="utf-8"?>
<ds:datastoreItem xmlns:ds="http://schemas.openxmlformats.org/officeDocument/2006/customXml" ds:itemID="{CFE19351-10FF-47FC-AB31-6E8CEDA1F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Nessfield Primary School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Laughlin</dc:creator>
  <cp:lastModifiedBy>Michaela Clarke</cp:lastModifiedBy>
  <cp:revision>2</cp:revision>
  <cp:lastPrinted>2021-07-19T09:29:00Z</cp:lastPrinted>
  <dcterms:created xsi:type="dcterms:W3CDTF">2021-07-19T09:40:00Z</dcterms:created>
  <dcterms:modified xsi:type="dcterms:W3CDTF">2021-07-19T09:40:00Z</dcterms:modified>
</cp:coreProperties>
</file>