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5898" w14:textId="5F9B4384" w:rsidR="00F13D68" w:rsidRPr="00F13D68" w:rsidRDefault="00631493" w:rsidP="00F13D68">
      <w:r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 wp14:anchorId="5078238E" wp14:editId="1887E95F">
            <wp:simplePos x="0" y="0"/>
            <wp:positionH relativeFrom="column">
              <wp:posOffset>5320665</wp:posOffset>
            </wp:positionH>
            <wp:positionV relativeFrom="paragraph">
              <wp:posOffset>48260</wp:posOffset>
            </wp:positionV>
            <wp:extent cx="1529080" cy="15240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21E3C9F8" wp14:editId="0777777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0153" w14:textId="69719C30" w:rsidR="00FE6DBB" w:rsidRDefault="003C34C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</w:t>
                            </w:r>
                            <w:r w:rsidR="00631493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6&amp;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7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7D9B802E" w14:textId="77777777" w:rsidR="00C34169" w:rsidRPr="004D796C" w:rsidRDefault="003C34C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Celebrating 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1E3C9F8">
                <v:stroke joinstyle="miter"/>
                <v:path gradientshapeok="t" o:connecttype="rect"/>
              </v:shapetype>
              <v:shape id="Text Box 2" style="position:absolute;margin-left:-12.6pt;margin-top:.8pt;width:304.8pt;height:63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:rsidR="00FE6DBB" w:rsidP="009512DA" w:rsidRDefault="003C34CB" w14:paraId="479F0153" w14:textId="69719C30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</w:t>
                      </w:r>
                      <w:r w:rsidR="00631493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6&amp;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7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Pr="004D796C" w:rsidR="00C34169" w:rsidP="009512DA" w:rsidRDefault="003C34CB" w14:paraId="7D9B802E" w14:textId="77777777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Celebrating Christmas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3D690F70" w14:textId="631650FB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2D04AED8" w14:textId="6A2D8BBE" w:rsidR="00F13D68" w:rsidRPr="004008E8" w:rsidRDefault="00631493" w:rsidP="004008E8">
      <w:pPr>
        <w:jc w:val="center"/>
        <w:rPr>
          <w:b/>
        </w:rPr>
      </w:pPr>
      <w:r w:rsidRPr="00881C1B"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00FA1B17" wp14:editId="4273F1AD">
            <wp:simplePos x="0" y="0"/>
            <wp:positionH relativeFrom="margin">
              <wp:posOffset>3985260</wp:posOffset>
            </wp:positionH>
            <wp:positionV relativeFrom="paragraph">
              <wp:posOffset>7620</wp:posOffset>
            </wp:positionV>
            <wp:extent cx="1436914" cy="1582840"/>
            <wp:effectExtent l="0" t="0" r="0" b="0"/>
            <wp:wrapNone/>
            <wp:docPr id="2" name="Picture 2" descr="N:\Downloads\2a526a05e163a1e4333e4cd8043d7084--christmas-tree-pictures-christmas-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2a526a05e163a1e4333e4cd8043d7084--christmas-tree-pictures-christmas-tre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5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4A2484BF" w14:textId="7EDE0FE4" w:rsidR="00F13D68" w:rsidRDefault="00631493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1D358FF" wp14:editId="51A6F639">
                <wp:simplePos x="0" y="0"/>
                <wp:positionH relativeFrom="margin">
                  <wp:posOffset>-167640</wp:posOffset>
                </wp:positionH>
                <wp:positionV relativeFrom="paragraph">
                  <wp:posOffset>84455</wp:posOffset>
                </wp:positionV>
                <wp:extent cx="4076700" cy="32004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F893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AB3EB" w14:textId="77777777" w:rsidR="00C85260" w:rsidRDefault="003508C3" w:rsidP="00C85260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C85260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Make comparisons between objects relating to size, length, weight </w:t>
                            </w:r>
                          </w:p>
                          <w:p w14:paraId="62B6AA68" w14:textId="77777777" w:rsidR="00C85260" w:rsidRDefault="00C85260" w:rsidP="00C85260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Talk about and identify the patterns around them. </w:t>
                            </w:r>
                          </w:p>
                          <w:p w14:paraId="3F0611B9" w14:textId="77777777" w:rsidR="00B044FC" w:rsidRDefault="00B044FC" w:rsidP="00B044FC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>Extend and create ABAB patterns</w:t>
                            </w:r>
                          </w:p>
                          <w:p w14:paraId="7563223E" w14:textId="71B5DFE1" w:rsidR="00B044FC" w:rsidRDefault="00B044FC" w:rsidP="00B044FC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Play instruments with increasing control to express their feelings and ideas. </w:t>
                            </w:r>
                          </w:p>
                          <w:p w14:paraId="56C5B843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Talk about and identify the patterns around them. </w:t>
                            </w:r>
                          </w:p>
                          <w:p w14:paraId="7A3ACA30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Begin to describe a sequence of events, real or fictional, using words such as ‘first’, ‘then...’ </w:t>
                            </w:r>
                          </w:p>
                          <w:p w14:paraId="3C6B8A33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Play instruments with increasing control to express their feelings and ideas. </w:t>
                            </w:r>
                          </w:p>
                          <w:p w14:paraId="695AADAD" w14:textId="77777777" w:rsidR="00631493" w:rsidRPr="00631493" w:rsidRDefault="00631493" w:rsidP="00631493"/>
                          <w:p w14:paraId="5DAB6C7B" w14:textId="77777777" w:rsidR="00B044FC" w:rsidRPr="00B044FC" w:rsidRDefault="00B044FC" w:rsidP="00B044FC"/>
                          <w:p w14:paraId="02EB378F" w14:textId="77777777" w:rsidR="00C85260" w:rsidRPr="00C85260" w:rsidRDefault="00C85260" w:rsidP="00C85260"/>
                          <w:p w14:paraId="6A05A809" w14:textId="77777777" w:rsidR="00785D57" w:rsidRDefault="00785D57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A39BBE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margin-left:-13.2pt;margin-top:6.65pt;width:321pt;height:252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" w14:anchorId="01D358FF">
                <v:textbox>
                  <w:txbxContent>
                    <w:p w:rsidR="00D61EDD" w:rsidP="00D61EDD" w:rsidRDefault="004008E8" w14:paraId="5FDCF893" w14:textId="7777777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Pr="00391E0E"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Pr="00391E0E" w:rsidR="00D61EDD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Pr="00391E0E" w:rsidR="00D61EDD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Pr="00391E0E"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C85260" w:rsidP="00C85260" w:rsidRDefault="003508C3" w14:paraId="5E0AB3EB" w14:textId="77777777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C85260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Make comparisons between objects relating to size, length, weight </w:t>
                      </w:r>
                    </w:p>
                    <w:p w:rsidR="00C85260" w:rsidP="00C85260" w:rsidRDefault="00C85260" w14:paraId="62B6AA68" w14:textId="77777777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Talk about and identify the patterns around them. </w:t>
                      </w:r>
                    </w:p>
                    <w:p w:rsidR="00B044FC" w:rsidP="00B044FC" w:rsidRDefault="00B044FC" w14:paraId="3F0611B9" w14:textId="77777777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>Extend and create ABAB patterns</w:t>
                      </w:r>
                    </w:p>
                    <w:p w:rsidR="00B044FC" w:rsidP="00B044FC" w:rsidRDefault="00B044FC" w14:paraId="7563223E" w14:textId="71B5DFE1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Play instruments with increasing control to express their feelings and ideas. </w:t>
                      </w:r>
                    </w:p>
                    <w:p w:rsidR="00631493" w:rsidP="00631493" w:rsidRDefault="00631493" w14:paraId="56C5B843" w14:textId="77777777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Talk about and identify the patterns around them. </w:t>
                      </w:r>
                    </w:p>
                    <w:p w:rsidR="00631493" w:rsidP="00631493" w:rsidRDefault="00631493" w14:paraId="7A3ACA30" w14:textId="77777777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Begin to describe a sequence of events, real or fictional, using words such as ‘first’, ‘then...’ </w:t>
                      </w:r>
                    </w:p>
                    <w:p w:rsidR="00631493" w:rsidP="00631493" w:rsidRDefault="00631493" w14:paraId="3C6B8A33" w14:textId="77777777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Play instruments with increasing control to express their feelings and ideas. </w:t>
                      </w:r>
                    </w:p>
                    <w:p w:rsidRPr="00631493" w:rsidR="00631493" w:rsidP="00631493" w:rsidRDefault="00631493" w14:paraId="695AADAD" w14:textId="77777777"/>
                    <w:p w:rsidRPr="00B044FC" w:rsidR="00B044FC" w:rsidP="00B044FC" w:rsidRDefault="00B044FC" w14:paraId="5DAB6C7B" w14:textId="77777777"/>
                    <w:p w:rsidRPr="00C85260" w:rsidR="00C85260" w:rsidP="00C85260" w:rsidRDefault="00C85260" w14:paraId="02EB378F" w14:textId="77777777"/>
                    <w:p w:rsidR="00785D57" w:rsidP="00E96106" w:rsidRDefault="00785D57" w14:paraId="6A05A809" w14:textId="7777777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Pr="001F00F3" w:rsidR="009B68B5" w:rsidP="00D61EDD" w:rsidRDefault="009B68B5" w14:paraId="5A39BBE3" w14:textId="7777777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14:paraId="60061E4C" w14:textId="78A4A6AD" w:rsidR="00F13D68" w:rsidRDefault="00F13D68" w:rsidP="00F13D68">
      <w:pPr>
        <w:jc w:val="center"/>
      </w:pPr>
    </w:p>
    <w:p w14:paraId="44EAFD9C" w14:textId="77777777" w:rsidR="00F13D68" w:rsidRDefault="00F13D68" w:rsidP="00F13D68">
      <w:pPr>
        <w:jc w:val="center"/>
      </w:pPr>
    </w:p>
    <w:p w14:paraId="1B560367" w14:textId="5CE10811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3D65D078" wp14:editId="07777777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unch Box | Lunch Boxes at L.L.Bean" o:spid="_x0000_s1026" filled="f" stroked="f" w14:anchorId="34CCEC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6F8F76D3" w14:textId="75029A4E" w:rsidR="00F13D68" w:rsidRPr="00F13D68" w:rsidRDefault="00631493" w:rsidP="00F13D68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3C0F9C1" wp14:editId="64BCAF66">
                <wp:simplePos x="0" y="0"/>
                <wp:positionH relativeFrom="margin">
                  <wp:posOffset>4347210</wp:posOffset>
                </wp:positionH>
                <wp:positionV relativeFrom="paragraph">
                  <wp:posOffset>1651000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97020" w14:textId="77777777" w:rsidR="00631493" w:rsidRDefault="00631493" w:rsidP="0063149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7D0F6798" w14:textId="77777777" w:rsidR="00631493" w:rsidRPr="00FF434F" w:rsidRDefault="00631493" w:rsidP="00631493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FF43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a loud voice when speaking so that everyone can hear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342.3pt;margin-top:130pt;width:203.3pt;height:1in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#5b9bd5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" w14:anchorId="53C0F9C1">
                <v:textbox>
                  <w:txbxContent>
                    <w:p w:rsidR="00631493" w:rsidP="00631493" w:rsidRDefault="00631493" w14:paraId="78B97020" w14:textId="7777777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Pr="00FF434F" w:rsidR="00631493" w:rsidP="00631493" w:rsidRDefault="00631493" w14:paraId="7D0F6798" w14:textId="7777777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FF434F">
                        <w:rPr>
                          <w:rFonts w:ascii="Roboto" w:hAnsi="Roboto"/>
                          <w:sz w:val="24"/>
                          <w:szCs w:val="24"/>
                        </w:rPr>
                        <w:t>Use a loud voice when speaking so that everyone can hear 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5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950900C" wp14:editId="6D722970">
                <wp:simplePos x="0" y="0"/>
                <wp:positionH relativeFrom="margin">
                  <wp:posOffset>4229100</wp:posOffset>
                </wp:positionH>
                <wp:positionV relativeFrom="paragraph">
                  <wp:posOffset>304165</wp:posOffset>
                </wp:positionV>
                <wp:extent cx="2766060" cy="1143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8D58" w14:textId="26AF7FE7" w:rsidR="00B83F8D" w:rsidRDefault="00B83F8D" w:rsidP="00B83F8D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35CA7CC9" w14:textId="0BA39995" w:rsidR="00631493" w:rsidRDefault="00631493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Shiny materials- gold &amp; silver</w:t>
                            </w:r>
                          </w:p>
                          <w:p w14:paraId="1F338219" w14:textId="536737D8" w:rsidR="00631493" w:rsidRDefault="00631493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Christmas traditions/objects</w:t>
                            </w:r>
                          </w:p>
                          <w:p w14:paraId="4B94D5A5" w14:textId="77777777"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333pt;margin-top:23.95pt;width:217.8pt;height:9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" w14:anchorId="1950900C">
                <v:textbox>
                  <w:txbxContent>
                    <w:p w:rsidR="00B83F8D" w:rsidP="00B83F8D" w:rsidRDefault="00B83F8D" w14:paraId="56708D58" w14:textId="26AF7FE7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631493" w:rsidP="00B83F8D" w:rsidRDefault="00631493" w14:paraId="35CA7CC9" w14:textId="0BA39995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Shiny materials- gold &amp; silver</w:t>
                      </w:r>
                    </w:p>
                    <w:p w:rsidR="00631493" w:rsidP="00B83F8D" w:rsidRDefault="00631493" w14:paraId="1F338219" w14:textId="536737D8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Christmas traditions/objects</w:t>
                      </w:r>
                    </w:p>
                    <w:p w:rsidRPr="00C61973" w:rsidR="00B83F8D" w:rsidP="00B83F8D" w:rsidRDefault="00B83F8D" w14:paraId="4B94D5A5" w14:textId="77777777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486C05" w14:textId="41A5C065" w:rsidR="00EE6406" w:rsidRDefault="002732BD" w:rsidP="0013656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ED2A89A" wp14:editId="43851177">
                <wp:simplePos x="0" y="0"/>
                <wp:positionH relativeFrom="margin">
                  <wp:posOffset>-45720</wp:posOffset>
                </wp:positionH>
                <wp:positionV relativeFrom="paragraph">
                  <wp:posOffset>4688840</wp:posOffset>
                </wp:positionV>
                <wp:extent cx="2164080" cy="239268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ABD94" w14:textId="77777777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5CB79F98" w14:textId="18E12157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Nativity</w:t>
                            </w:r>
                          </w:p>
                          <w:p w14:paraId="0FC8CADE" w14:textId="4AAE58BA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Jesus/Mary/Joseph</w:t>
                            </w:r>
                          </w:p>
                          <w:p w14:paraId="1D8EB323" w14:textId="60269090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Celebrate</w:t>
                            </w:r>
                          </w:p>
                          <w:p w14:paraId="4284C379" w14:textId="5A49FE99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Perform</w:t>
                            </w:r>
                          </w:p>
                          <w:p w14:paraId="63B90B79" w14:textId="4BC33E0D" w:rsidR="002732BD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Audience</w:t>
                            </w:r>
                          </w:p>
                          <w:p w14:paraId="1C3045FA" w14:textId="77777777" w:rsidR="002732BD" w:rsidRPr="00F65328" w:rsidRDefault="002732BD" w:rsidP="002732B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-3.6pt;margin-top:369.2pt;width:170.4pt;height:188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lyJgIAAE0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" w14:anchorId="0ED2A89A">
                <v:textbox>
                  <w:txbxContent>
                    <w:p w:rsidR="002732BD" w:rsidP="002732BD" w:rsidRDefault="002732BD" w14:paraId="222ABD94" w14:textId="77777777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2732BD" w:rsidP="002732BD" w:rsidRDefault="002732BD" w14:paraId="5CB79F98" w14:textId="18E12157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Nativity</w:t>
                      </w:r>
                    </w:p>
                    <w:p w:rsidR="002732BD" w:rsidP="002732BD" w:rsidRDefault="002732BD" w14:paraId="0FC8CADE" w14:textId="4AAE58BA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Jesus/Mary/Joseph</w:t>
                      </w:r>
                    </w:p>
                    <w:p w:rsidR="002732BD" w:rsidP="002732BD" w:rsidRDefault="002732BD" w14:paraId="1D8EB323" w14:textId="60269090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Celebrate</w:t>
                      </w:r>
                    </w:p>
                    <w:p w:rsidR="002732BD" w:rsidP="002732BD" w:rsidRDefault="002732BD" w14:paraId="4284C379" w14:textId="5A49FE99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Perform</w:t>
                      </w:r>
                    </w:p>
                    <w:p w:rsidR="002732BD" w:rsidP="002732BD" w:rsidRDefault="002732BD" w14:paraId="63B90B79" w14:textId="4BC33E0D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Audience</w:t>
                      </w:r>
                    </w:p>
                    <w:p w:rsidRPr="00F65328" w:rsidR="002732BD" w:rsidP="002732BD" w:rsidRDefault="002732BD" w14:paraId="1C3045FA" w14:textId="77777777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493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F762DB1" wp14:editId="7D4062EB">
                <wp:simplePos x="0" y="0"/>
                <wp:positionH relativeFrom="margin">
                  <wp:posOffset>-190500</wp:posOffset>
                </wp:positionH>
                <wp:positionV relativeFrom="paragraph">
                  <wp:posOffset>2103755</wp:posOffset>
                </wp:positionV>
                <wp:extent cx="4069080" cy="2385060"/>
                <wp:effectExtent l="0" t="0" r="2667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2F36" w14:textId="5040538A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Talk </w:t>
                            </w:r>
                            <w:bookmarkStart w:id="0" w:name="_GoBack"/>
                            <w:bookmarkEnd w:id="0"/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06D9DB3" w14:textId="77777777" w:rsidR="00C85260" w:rsidRDefault="003508C3" w:rsidP="00C85260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C85260"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Listen to and talk about stories to build familiarity and understanding. </w:t>
                            </w:r>
                          </w:p>
                          <w:p w14:paraId="3656B9AB" w14:textId="6D4B2CC0" w:rsidR="00B044FC" w:rsidRDefault="00B044FC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Continue, copy and create repeating patterns. </w:t>
                            </w:r>
                          </w:p>
                          <w:p w14:paraId="60B3F70A" w14:textId="7E7CDB04" w:rsidR="00631493" w:rsidRPr="00631493" w:rsidRDefault="00631493" w:rsidP="0063149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t>-</w:t>
                            </w:r>
                            <w:r w:rsidRPr="00631493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Explore &amp; talk about 3D shapes</w:t>
                            </w:r>
                          </w:p>
                          <w:p w14:paraId="71FE7C68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Watch and talk about dance and performance art, expressing their feelings and responses </w:t>
                            </w:r>
                          </w:p>
                          <w:p w14:paraId="4AF78EA7" w14:textId="77777777" w:rsidR="00631493" w:rsidRDefault="00631493" w:rsidP="00631493">
                            <w:pPr>
                              <w:pStyle w:val="Pa9"/>
                              <w:spacing w:after="220"/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HelveticaNeueLT Pro 55 Roman"/>
                                <w:color w:val="000000"/>
                                <w:sz w:val="23"/>
                                <w:szCs w:val="23"/>
                              </w:rPr>
                              <w:t xml:space="preserve">Sing in a group or on their own, increasingly matching the pitch and following the melody. </w:t>
                            </w:r>
                          </w:p>
                          <w:p w14:paraId="162873AA" w14:textId="77777777" w:rsidR="00631493" w:rsidRPr="004764BD" w:rsidRDefault="00631493" w:rsidP="00631493"/>
                          <w:p w14:paraId="45FB0818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5pt;margin-top:165.65pt;width:320.4pt;height:187.8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">
                <v:textbox>
                  <w:txbxContent>
                    <w:p w14:paraId="28652F36" w14:textId="5040538A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Talk </w:t>
                      </w:r>
                      <w:bookmarkStart w:id="1" w:name="_GoBack"/>
                      <w:bookmarkEnd w:id="1"/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06D9DB3" w14:textId="77777777" w:rsidR="00C85260" w:rsidRDefault="003508C3" w:rsidP="00C85260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C85260"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Listen to and talk about stories to build familiarity and understanding. </w:t>
                      </w:r>
                    </w:p>
                    <w:p w14:paraId="3656B9AB" w14:textId="6D4B2CC0" w:rsidR="00B044FC" w:rsidRDefault="00B044FC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Continue, copy and create repeating patterns. </w:t>
                      </w:r>
                    </w:p>
                    <w:p w14:paraId="60B3F70A" w14:textId="7E7CDB04" w:rsidR="00631493" w:rsidRPr="00631493" w:rsidRDefault="00631493" w:rsidP="00631493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>
                        <w:t>-</w:t>
                      </w:r>
                      <w:r w:rsidRPr="00631493">
                        <w:rPr>
                          <w:rFonts w:ascii="Helvetica" w:hAnsi="Helvetica"/>
                          <w:sz w:val="24"/>
                          <w:szCs w:val="24"/>
                        </w:rPr>
                        <w:t>Explore &amp; talk about 3D shapes</w:t>
                      </w:r>
                    </w:p>
                    <w:p w14:paraId="71FE7C68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Watch and talk about dance and performance art, expressing their feelings and responses </w:t>
                      </w:r>
                    </w:p>
                    <w:p w14:paraId="4AF78EA7" w14:textId="77777777" w:rsidR="00631493" w:rsidRDefault="00631493" w:rsidP="00631493">
                      <w:pPr>
                        <w:pStyle w:val="Pa9"/>
                        <w:spacing w:after="220"/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HelveticaNeueLT Pro 55 Roman"/>
                          <w:color w:val="000000"/>
                          <w:sz w:val="23"/>
                          <w:szCs w:val="23"/>
                        </w:rPr>
                        <w:t xml:space="preserve">Sing in a group or on their own, increasingly matching the pitch and following the melody. </w:t>
                      </w:r>
                    </w:p>
                    <w:p w14:paraId="162873AA" w14:textId="77777777" w:rsidR="00631493" w:rsidRPr="004764BD" w:rsidRDefault="00631493" w:rsidP="00631493"/>
                    <w:p w14:paraId="45FB0818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493" w:rsidRPr="00881C1B">
        <w:rPr>
          <w:rFonts w:ascii="Arial Rounded MT Bold" w:hAnsi="Arial Rounded MT Bold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0" locked="0" layoutInCell="1" allowOverlap="1" wp14:anchorId="11528F81" wp14:editId="225F102B">
            <wp:simplePos x="0" y="0"/>
            <wp:positionH relativeFrom="page">
              <wp:posOffset>4465320</wp:posOffset>
            </wp:positionH>
            <wp:positionV relativeFrom="paragraph">
              <wp:posOffset>2560955</wp:posOffset>
            </wp:positionV>
            <wp:extent cx="2880995" cy="1974215"/>
            <wp:effectExtent l="0" t="0" r="0" b="6985"/>
            <wp:wrapSquare wrapText="bothSides"/>
            <wp:docPr id="9" name="Picture 9" descr="N: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93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67A3423E" wp14:editId="0FE8D430">
            <wp:simplePos x="0" y="0"/>
            <wp:positionH relativeFrom="column">
              <wp:posOffset>2926080</wp:posOffset>
            </wp:positionH>
            <wp:positionV relativeFrom="paragraph">
              <wp:posOffset>4319905</wp:posOffset>
            </wp:positionV>
            <wp:extent cx="3954145" cy="278828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C43A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238D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3656A"/>
    <w:rsid w:val="0015337E"/>
    <w:rsid w:val="00155146"/>
    <w:rsid w:val="001A361D"/>
    <w:rsid w:val="001B124B"/>
    <w:rsid w:val="001B3DBE"/>
    <w:rsid w:val="001B53E6"/>
    <w:rsid w:val="001F00F3"/>
    <w:rsid w:val="002732BD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34CB"/>
    <w:rsid w:val="003C46CD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31493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0DD2"/>
    <w:rsid w:val="00A75417"/>
    <w:rsid w:val="00A979E5"/>
    <w:rsid w:val="00AA13B6"/>
    <w:rsid w:val="00AB24E2"/>
    <w:rsid w:val="00B044FC"/>
    <w:rsid w:val="00B12B54"/>
    <w:rsid w:val="00B22F9B"/>
    <w:rsid w:val="00B73CAC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85260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83A03"/>
    <w:rsid w:val="00FC28C0"/>
    <w:rsid w:val="00FE6DBB"/>
    <w:rsid w:val="00FE7C70"/>
    <w:rsid w:val="0F1EF471"/>
    <w:rsid w:val="721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CC90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C85260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0e981145a3fd268bb4ac84a321997989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78e711b676fcb6ca22d0b45f97adb32b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1D48739C-BABF-443A-A541-48FE753D5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30BC8-A8AA-460B-98BC-1E87FE34CE7F}"/>
</file>

<file path=customXml/itemProps3.xml><?xml version="1.0" encoding="utf-8"?>
<ds:datastoreItem xmlns:ds="http://schemas.openxmlformats.org/officeDocument/2006/customXml" ds:itemID="{519667B1-8E51-46B8-900E-08BB7CB9F08B}">
  <ds:schemaRefs>
    <ds:schemaRef ds:uri="http://purl.org/dc/elements/1.1/"/>
    <ds:schemaRef ds:uri="http://schemas.microsoft.com/office/2006/metadata/properties"/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1f108a-d767-4218-b783-58a3283f01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4</cp:revision>
  <cp:lastPrinted>2023-01-18T16:31:00Z</cp:lastPrinted>
  <dcterms:created xsi:type="dcterms:W3CDTF">2021-12-03T10:21:00Z</dcterms:created>
  <dcterms:modified xsi:type="dcterms:W3CDTF">2023-01-18T16:34:00Z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1398800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